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FE" w:rsidRDefault="00E65AFE" w:rsidP="00E65AFE">
      <w:pPr>
        <w:pStyle w:val="Ttulo3"/>
        <w:rPr>
          <w:rFonts w:ascii="Arial" w:hAnsi="Arial" w:cs="Arial"/>
          <w:bCs/>
          <w:sz w:val="22"/>
          <w:szCs w:val="14"/>
        </w:rPr>
      </w:pPr>
    </w:p>
    <w:p w:rsidR="00E65AFE" w:rsidRPr="00FC6ADC" w:rsidRDefault="003722D3" w:rsidP="00E65AFE">
      <w:pPr>
        <w:pStyle w:val="Ttulo3"/>
        <w:ind w:left="-284"/>
        <w:rPr>
          <w:rFonts w:ascii="Arial" w:hAnsi="Arial" w:cs="Arial"/>
          <w:bCs/>
          <w:smallCaps/>
          <w:sz w:val="22"/>
          <w:szCs w:val="14"/>
        </w:rPr>
      </w:pPr>
      <w:r w:rsidRPr="00FC6ADC">
        <w:rPr>
          <w:rFonts w:ascii="Arial" w:hAnsi="Arial" w:cs="Arial"/>
          <w:bCs/>
          <w:smallCaps/>
          <w:sz w:val="22"/>
          <w:szCs w:val="14"/>
        </w:rPr>
        <w:t>Compensación a los arrendadores y propietarios de viviendas ante la suspensión del desahucio o lanzamiento</w:t>
      </w:r>
      <w:r w:rsidR="00E65AFE" w:rsidRPr="00FC6ADC">
        <w:rPr>
          <w:rFonts w:ascii="Arial" w:hAnsi="Arial" w:cs="Arial"/>
          <w:bCs/>
          <w:smallCaps/>
          <w:sz w:val="22"/>
          <w:szCs w:val="14"/>
        </w:rPr>
        <w:t xml:space="preserve"> </w:t>
      </w:r>
      <w:r w:rsidR="00333935" w:rsidRPr="00FC6ADC">
        <w:rPr>
          <w:rFonts w:ascii="Arial" w:hAnsi="Arial" w:cs="Arial"/>
          <w:bCs/>
          <w:smallCaps/>
          <w:sz w:val="22"/>
          <w:szCs w:val="14"/>
        </w:rPr>
        <w:t xml:space="preserve">(código de procedimiento </w:t>
      </w:r>
      <w:r w:rsidR="000B6815" w:rsidRPr="00FC6ADC">
        <w:rPr>
          <w:rFonts w:ascii="Arial" w:hAnsi="Arial" w:cs="Arial"/>
          <w:bCs/>
          <w:smallCaps/>
          <w:sz w:val="22"/>
          <w:szCs w:val="14"/>
        </w:rPr>
        <w:t>4585</w:t>
      </w:r>
      <w:r w:rsidR="00333935" w:rsidRPr="00FC6ADC">
        <w:rPr>
          <w:rFonts w:ascii="Arial" w:hAnsi="Arial" w:cs="Arial"/>
          <w:bCs/>
          <w:smallCaps/>
          <w:sz w:val="22"/>
          <w:szCs w:val="14"/>
        </w:rPr>
        <w:t>)</w:t>
      </w:r>
    </w:p>
    <w:p w:rsidR="003722D3" w:rsidRDefault="003722D3" w:rsidP="007930B2">
      <w:pPr>
        <w:spacing w:line="300" w:lineRule="atLeast"/>
        <w:rPr>
          <w:rFonts w:ascii="Arial" w:hAnsi="Arial" w:cs="Arial"/>
          <w:b/>
          <w:sz w:val="20"/>
          <w:szCs w:val="14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7"/>
        <w:gridCol w:w="423"/>
        <w:gridCol w:w="424"/>
        <w:gridCol w:w="1272"/>
        <w:gridCol w:w="282"/>
        <w:gridCol w:w="1417"/>
        <w:gridCol w:w="1601"/>
        <w:gridCol w:w="3202"/>
      </w:tblGrid>
      <w:tr w:rsidR="003722D3" w:rsidRPr="00BB5F23" w:rsidTr="00FC6ADC">
        <w:tc>
          <w:tcPr>
            <w:tcW w:w="962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722D3" w:rsidRPr="00BB5F23" w:rsidRDefault="00BB5F23" w:rsidP="00BB5F23">
            <w:pPr>
              <w:spacing w:line="300" w:lineRule="atLeast"/>
              <w:jc w:val="left"/>
              <w:rPr>
                <w:rFonts w:ascii="Arial" w:hAnsi="Arial" w:cs="Arial"/>
                <w:b/>
                <w:sz w:val="20"/>
                <w:szCs w:val="14"/>
              </w:rPr>
            </w:pPr>
            <w:r w:rsidRPr="00BB5F23">
              <w:rPr>
                <w:rFonts w:ascii="Arial" w:hAnsi="Arial" w:cs="Arial"/>
                <w:b/>
                <w:sz w:val="20"/>
                <w:szCs w:val="14"/>
              </w:rPr>
              <w:t>DATOS DEL SOLICITANTE</w:t>
            </w:r>
          </w:p>
        </w:tc>
      </w:tr>
      <w:tr w:rsidR="003722D3" w:rsidRPr="00BB5F23" w:rsidTr="00FC6ADC">
        <w:tc>
          <w:tcPr>
            <w:tcW w:w="1413" w:type="dxa"/>
            <w:gridSpan w:val="2"/>
            <w:tcBorders>
              <w:top w:val="single" w:sz="12" w:space="0" w:color="auto"/>
            </w:tcBorders>
          </w:tcPr>
          <w:p w:rsidR="003722D3" w:rsidRPr="00BB5F23" w:rsidRDefault="00BB5F23" w:rsidP="00BB5F23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BB5F23">
              <w:rPr>
                <w:rFonts w:ascii="Arial" w:hAnsi="Arial" w:cs="Arial"/>
                <w:b/>
                <w:sz w:val="18"/>
                <w:szCs w:val="14"/>
              </w:rPr>
              <w:t>DNI/NIE</w:t>
            </w:r>
            <w:r>
              <w:rPr>
                <w:rFonts w:ascii="Arial" w:hAnsi="Arial" w:cs="Arial"/>
                <w:b/>
                <w:sz w:val="18"/>
                <w:szCs w:val="14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3722D3" w:rsidRPr="00BB5F23" w:rsidRDefault="003722D3" w:rsidP="00E65AFE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6514" w:type="dxa"/>
            <w:gridSpan w:val="4"/>
            <w:tcBorders>
              <w:top w:val="single" w:sz="12" w:space="0" w:color="auto"/>
            </w:tcBorders>
          </w:tcPr>
          <w:p w:rsidR="003722D3" w:rsidRPr="00BB5F23" w:rsidRDefault="003722D3" w:rsidP="00E65AFE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BB5F23" w:rsidRPr="00BB5F23" w:rsidTr="00FC6ADC">
        <w:tc>
          <w:tcPr>
            <w:tcW w:w="1413" w:type="dxa"/>
            <w:gridSpan w:val="2"/>
          </w:tcPr>
          <w:p w:rsidR="00BB5F23" w:rsidRPr="00BB5F23" w:rsidRDefault="00BB5F23" w:rsidP="00BB5F23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NIF:</w:t>
            </w:r>
          </w:p>
        </w:tc>
        <w:tc>
          <w:tcPr>
            <w:tcW w:w="1701" w:type="dxa"/>
            <w:gridSpan w:val="2"/>
          </w:tcPr>
          <w:p w:rsidR="00BB5F23" w:rsidRPr="00BB5F23" w:rsidRDefault="00BB5F23" w:rsidP="00E65AFE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1701" w:type="dxa"/>
            <w:gridSpan w:val="2"/>
          </w:tcPr>
          <w:p w:rsidR="00BB5F23" w:rsidRPr="00BB5F23" w:rsidRDefault="00BB5F23" w:rsidP="00E65AFE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Razón social:</w:t>
            </w:r>
          </w:p>
        </w:tc>
        <w:tc>
          <w:tcPr>
            <w:tcW w:w="4813" w:type="dxa"/>
            <w:gridSpan w:val="2"/>
          </w:tcPr>
          <w:p w:rsidR="00BB5F23" w:rsidRPr="00BB5F23" w:rsidRDefault="00BB5F23" w:rsidP="00E65AFE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3722D3" w:rsidRPr="00BB5F23" w:rsidTr="00FC6ADC">
        <w:tc>
          <w:tcPr>
            <w:tcW w:w="3114" w:type="dxa"/>
            <w:gridSpan w:val="4"/>
          </w:tcPr>
          <w:p w:rsidR="003722D3" w:rsidRPr="00BB5F23" w:rsidRDefault="00BB5F23" w:rsidP="00E65AFE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Nombre</w:t>
            </w:r>
          </w:p>
        </w:tc>
        <w:tc>
          <w:tcPr>
            <w:tcW w:w="3304" w:type="dxa"/>
            <w:gridSpan w:val="3"/>
          </w:tcPr>
          <w:p w:rsidR="003722D3" w:rsidRPr="00BB5F23" w:rsidRDefault="00BB5F23" w:rsidP="00E65AFE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Primer apellido</w:t>
            </w:r>
          </w:p>
        </w:tc>
        <w:tc>
          <w:tcPr>
            <w:tcW w:w="3210" w:type="dxa"/>
          </w:tcPr>
          <w:p w:rsidR="003722D3" w:rsidRPr="00BB5F23" w:rsidRDefault="00BB5F23" w:rsidP="00E65AFE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Segundo apellido</w:t>
            </w:r>
          </w:p>
        </w:tc>
      </w:tr>
      <w:tr w:rsidR="003722D3" w:rsidRPr="00BB5F23" w:rsidTr="00FC6ADC">
        <w:tc>
          <w:tcPr>
            <w:tcW w:w="3114" w:type="dxa"/>
            <w:gridSpan w:val="4"/>
          </w:tcPr>
          <w:p w:rsidR="003722D3" w:rsidRPr="00BB5F23" w:rsidRDefault="003722D3" w:rsidP="00E65AFE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3304" w:type="dxa"/>
            <w:gridSpan w:val="3"/>
          </w:tcPr>
          <w:p w:rsidR="003722D3" w:rsidRPr="00BB5F23" w:rsidRDefault="003722D3" w:rsidP="00E65AFE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3210" w:type="dxa"/>
          </w:tcPr>
          <w:p w:rsidR="003722D3" w:rsidRPr="00BB5F23" w:rsidRDefault="003722D3" w:rsidP="00E65AFE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FC6ADC" w:rsidRPr="00BB5F23" w:rsidTr="00FC6ADC">
        <w:tc>
          <w:tcPr>
            <w:tcW w:w="988" w:type="dxa"/>
          </w:tcPr>
          <w:p w:rsidR="00FC6ADC" w:rsidRPr="00BB5F23" w:rsidRDefault="00FC6ADC" w:rsidP="00BB5F23">
            <w:pPr>
              <w:spacing w:line="300" w:lineRule="atLeast"/>
              <w:jc w:val="left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Email:</w:t>
            </w:r>
          </w:p>
        </w:tc>
        <w:tc>
          <w:tcPr>
            <w:tcW w:w="3827" w:type="dxa"/>
            <w:gridSpan w:val="5"/>
          </w:tcPr>
          <w:p w:rsidR="00FC6ADC" w:rsidRPr="00BB5F23" w:rsidRDefault="00FC6ADC" w:rsidP="00BB5F23">
            <w:pPr>
              <w:spacing w:line="300" w:lineRule="atLeast"/>
              <w:jc w:val="left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1603" w:type="dxa"/>
          </w:tcPr>
          <w:p w:rsidR="00FC6ADC" w:rsidRPr="00BB5F23" w:rsidRDefault="00FC6ADC" w:rsidP="00BB5F23">
            <w:pPr>
              <w:spacing w:line="300" w:lineRule="atLeast"/>
              <w:jc w:val="left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Teléfono:</w:t>
            </w:r>
          </w:p>
        </w:tc>
        <w:tc>
          <w:tcPr>
            <w:tcW w:w="3210" w:type="dxa"/>
          </w:tcPr>
          <w:p w:rsidR="00FC6ADC" w:rsidRPr="00BB5F23" w:rsidRDefault="00FC6ADC" w:rsidP="00BB5F23">
            <w:pPr>
              <w:spacing w:line="300" w:lineRule="atLeast"/>
              <w:jc w:val="left"/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BA04E3" w:rsidRPr="00BB5F23" w:rsidTr="00FC6ADC">
        <w:tc>
          <w:tcPr>
            <w:tcW w:w="1838" w:type="dxa"/>
            <w:gridSpan w:val="3"/>
          </w:tcPr>
          <w:p w:rsidR="00BA04E3" w:rsidRPr="00BB5F23" w:rsidRDefault="00BA04E3" w:rsidP="00BA04E3">
            <w:pPr>
              <w:spacing w:line="300" w:lineRule="atLeast"/>
              <w:jc w:val="left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Dirección Postal:</w:t>
            </w:r>
          </w:p>
        </w:tc>
        <w:tc>
          <w:tcPr>
            <w:tcW w:w="7790" w:type="dxa"/>
            <w:gridSpan w:val="5"/>
          </w:tcPr>
          <w:p w:rsidR="00BA04E3" w:rsidRPr="00BB5F23" w:rsidRDefault="00BA04E3" w:rsidP="00E65AFE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BA04E3" w:rsidRPr="00BB5F23" w:rsidTr="00FC6ADC">
        <w:tc>
          <w:tcPr>
            <w:tcW w:w="1838" w:type="dxa"/>
            <w:gridSpan w:val="3"/>
            <w:tcBorders>
              <w:bottom w:val="single" w:sz="12" w:space="0" w:color="auto"/>
            </w:tcBorders>
          </w:tcPr>
          <w:p w:rsidR="00BA04E3" w:rsidRDefault="00BA04E3" w:rsidP="00B8316D">
            <w:pPr>
              <w:spacing w:line="300" w:lineRule="atLeast"/>
              <w:jc w:val="left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Código Postal: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BA04E3" w:rsidRPr="00BB5F23" w:rsidRDefault="00BA04E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A04E3" w:rsidRPr="00BB5F23" w:rsidRDefault="00BA04E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Municipio</w:t>
            </w:r>
          </w:p>
        </w:tc>
        <w:tc>
          <w:tcPr>
            <w:tcW w:w="4813" w:type="dxa"/>
            <w:gridSpan w:val="2"/>
            <w:tcBorders>
              <w:bottom w:val="single" w:sz="12" w:space="0" w:color="auto"/>
            </w:tcBorders>
          </w:tcPr>
          <w:p w:rsidR="00BA04E3" w:rsidRPr="00BB5F23" w:rsidRDefault="00BA04E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BB5F23" w:rsidRPr="00BB5F23" w:rsidTr="00FC6ADC">
        <w:tc>
          <w:tcPr>
            <w:tcW w:w="962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5F23" w:rsidRPr="00BB5F23" w:rsidRDefault="00BB5F23" w:rsidP="00BB5F23">
            <w:pPr>
              <w:spacing w:line="300" w:lineRule="atLeast"/>
              <w:jc w:val="left"/>
              <w:rPr>
                <w:rFonts w:ascii="Arial" w:hAnsi="Arial" w:cs="Arial"/>
                <w:b/>
                <w:sz w:val="20"/>
                <w:szCs w:val="14"/>
              </w:rPr>
            </w:pPr>
            <w:r w:rsidRPr="00BB5F23">
              <w:rPr>
                <w:rFonts w:ascii="Arial" w:hAnsi="Arial" w:cs="Arial"/>
                <w:b/>
                <w:sz w:val="20"/>
                <w:szCs w:val="14"/>
              </w:rPr>
              <w:t xml:space="preserve">DATOS DEL </w:t>
            </w:r>
            <w:r>
              <w:rPr>
                <w:rFonts w:ascii="Arial" w:hAnsi="Arial" w:cs="Arial"/>
                <w:b/>
                <w:sz w:val="20"/>
                <w:szCs w:val="14"/>
              </w:rPr>
              <w:t>REPRESENTANTE</w:t>
            </w:r>
          </w:p>
        </w:tc>
      </w:tr>
      <w:tr w:rsidR="00BB5F23" w:rsidRPr="00BB5F23" w:rsidTr="00FC6ADC">
        <w:tc>
          <w:tcPr>
            <w:tcW w:w="1413" w:type="dxa"/>
            <w:gridSpan w:val="2"/>
            <w:tcBorders>
              <w:top w:val="single" w:sz="12" w:space="0" w:color="auto"/>
            </w:tcBorders>
          </w:tcPr>
          <w:p w:rsidR="00BB5F23" w:rsidRPr="00BB5F23" w:rsidRDefault="00BB5F2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BB5F23">
              <w:rPr>
                <w:rFonts w:ascii="Arial" w:hAnsi="Arial" w:cs="Arial"/>
                <w:b/>
                <w:sz w:val="18"/>
                <w:szCs w:val="14"/>
              </w:rPr>
              <w:t>DNI/NIE</w:t>
            </w:r>
            <w:r>
              <w:rPr>
                <w:rFonts w:ascii="Arial" w:hAnsi="Arial" w:cs="Arial"/>
                <w:b/>
                <w:sz w:val="18"/>
                <w:szCs w:val="14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BB5F23" w:rsidRPr="00BB5F23" w:rsidRDefault="00BB5F2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6514" w:type="dxa"/>
            <w:gridSpan w:val="4"/>
            <w:tcBorders>
              <w:top w:val="single" w:sz="12" w:space="0" w:color="auto"/>
            </w:tcBorders>
          </w:tcPr>
          <w:p w:rsidR="00BB5F23" w:rsidRPr="00BB5F23" w:rsidRDefault="00BB5F2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BB5F23" w:rsidRPr="00BB5F23" w:rsidTr="00FC6ADC">
        <w:tc>
          <w:tcPr>
            <w:tcW w:w="1413" w:type="dxa"/>
            <w:gridSpan w:val="2"/>
          </w:tcPr>
          <w:p w:rsidR="00BB5F23" w:rsidRPr="00BB5F23" w:rsidRDefault="00BB5F2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NIF:</w:t>
            </w:r>
          </w:p>
        </w:tc>
        <w:tc>
          <w:tcPr>
            <w:tcW w:w="1701" w:type="dxa"/>
            <w:gridSpan w:val="2"/>
          </w:tcPr>
          <w:p w:rsidR="00BB5F23" w:rsidRPr="00BB5F23" w:rsidRDefault="00BB5F2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1701" w:type="dxa"/>
            <w:gridSpan w:val="2"/>
          </w:tcPr>
          <w:p w:rsidR="00BB5F23" w:rsidRPr="00BB5F23" w:rsidRDefault="00BB5F2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Razón social:</w:t>
            </w:r>
          </w:p>
        </w:tc>
        <w:tc>
          <w:tcPr>
            <w:tcW w:w="4813" w:type="dxa"/>
            <w:gridSpan w:val="2"/>
          </w:tcPr>
          <w:p w:rsidR="00BB5F23" w:rsidRPr="00BB5F23" w:rsidRDefault="00BB5F2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BB5F23" w:rsidRPr="00BB5F23" w:rsidTr="00FC6ADC">
        <w:tc>
          <w:tcPr>
            <w:tcW w:w="3114" w:type="dxa"/>
            <w:gridSpan w:val="4"/>
          </w:tcPr>
          <w:p w:rsidR="00BB5F23" w:rsidRPr="00BB5F23" w:rsidRDefault="00BB5F2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Nombre</w:t>
            </w:r>
          </w:p>
        </w:tc>
        <w:tc>
          <w:tcPr>
            <w:tcW w:w="3304" w:type="dxa"/>
            <w:gridSpan w:val="3"/>
          </w:tcPr>
          <w:p w:rsidR="00BB5F23" w:rsidRPr="00BB5F23" w:rsidRDefault="00BB5F2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Primer apellido</w:t>
            </w:r>
          </w:p>
        </w:tc>
        <w:tc>
          <w:tcPr>
            <w:tcW w:w="3210" w:type="dxa"/>
          </w:tcPr>
          <w:p w:rsidR="00BB5F23" w:rsidRPr="00BB5F23" w:rsidRDefault="00BB5F2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Segundo apellido</w:t>
            </w:r>
          </w:p>
        </w:tc>
      </w:tr>
      <w:tr w:rsidR="00BB5F23" w:rsidRPr="00BB5F23" w:rsidTr="00FC6ADC">
        <w:tc>
          <w:tcPr>
            <w:tcW w:w="3114" w:type="dxa"/>
            <w:gridSpan w:val="4"/>
          </w:tcPr>
          <w:p w:rsidR="00BB5F23" w:rsidRPr="00BB5F23" w:rsidRDefault="00BB5F2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3304" w:type="dxa"/>
            <w:gridSpan w:val="3"/>
          </w:tcPr>
          <w:p w:rsidR="00BB5F23" w:rsidRPr="00BB5F23" w:rsidRDefault="00BB5F2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3210" w:type="dxa"/>
          </w:tcPr>
          <w:p w:rsidR="00BB5F23" w:rsidRPr="00BB5F23" w:rsidRDefault="00BB5F2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FC6ADC" w:rsidRPr="00BB5F23" w:rsidTr="00FC6ADC">
        <w:tc>
          <w:tcPr>
            <w:tcW w:w="988" w:type="dxa"/>
          </w:tcPr>
          <w:p w:rsidR="00FC6ADC" w:rsidRPr="00BB5F23" w:rsidRDefault="00FC6ADC" w:rsidP="00B8316D">
            <w:pPr>
              <w:spacing w:line="300" w:lineRule="atLeast"/>
              <w:jc w:val="left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Email:</w:t>
            </w:r>
          </w:p>
        </w:tc>
        <w:tc>
          <w:tcPr>
            <w:tcW w:w="3827" w:type="dxa"/>
            <w:gridSpan w:val="5"/>
          </w:tcPr>
          <w:p w:rsidR="00FC6ADC" w:rsidRPr="00BB5F23" w:rsidRDefault="00FC6ADC" w:rsidP="00B8316D">
            <w:pPr>
              <w:spacing w:line="300" w:lineRule="atLeast"/>
              <w:jc w:val="left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1603" w:type="dxa"/>
          </w:tcPr>
          <w:p w:rsidR="00FC6ADC" w:rsidRPr="00BB5F23" w:rsidRDefault="00FC6ADC" w:rsidP="00B8316D">
            <w:pPr>
              <w:spacing w:line="300" w:lineRule="atLeast"/>
              <w:jc w:val="left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Teléfono:</w:t>
            </w:r>
          </w:p>
        </w:tc>
        <w:tc>
          <w:tcPr>
            <w:tcW w:w="3210" w:type="dxa"/>
          </w:tcPr>
          <w:p w:rsidR="00FC6ADC" w:rsidRPr="00BB5F23" w:rsidRDefault="00FC6ADC" w:rsidP="00B8316D">
            <w:pPr>
              <w:spacing w:line="300" w:lineRule="atLeast"/>
              <w:jc w:val="left"/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BA04E3" w:rsidRPr="00BB5F23" w:rsidTr="00FC6ADC">
        <w:tc>
          <w:tcPr>
            <w:tcW w:w="1838" w:type="dxa"/>
            <w:gridSpan w:val="3"/>
          </w:tcPr>
          <w:p w:rsidR="00BA04E3" w:rsidRPr="00BB5F23" w:rsidRDefault="00BA04E3" w:rsidP="00BA04E3">
            <w:pPr>
              <w:spacing w:line="300" w:lineRule="atLeast"/>
              <w:jc w:val="left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Dirección:</w:t>
            </w:r>
          </w:p>
        </w:tc>
        <w:tc>
          <w:tcPr>
            <w:tcW w:w="7790" w:type="dxa"/>
            <w:gridSpan w:val="5"/>
          </w:tcPr>
          <w:p w:rsidR="00BA04E3" w:rsidRPr="00BB5F23" w:rsidRDefault="00BA04E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BA04E3" w:rsidRPr="00BB5F23" w:rsidTr="00FC6ADC">
        <w:tc>
          <w:tcPr>
            <w:tcW w:w="1838" w:type="dxa"/>
            <w:gridSpan w:val="3"/>
          </w:tcPr>
          <w:p w:rsidR="00BA04E3" w:rsidRDefault="00BA04E3" w:rsidP="00BA04E3">
            <w:pPr>
              <w:spacing w:line="300" w:lineRule="atLeast"/>
              <w:jc w:val="left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Código Postal:</w:t>
            </w:r>
          </w:p>
        </w:tc>
        <w:tc>
          <w:tcPr>
            <w:tcW w:w="1559" w:type="dxa"/>
            <w:gridSpan w:val="2"/>
          </w:tcPr>
          <w:p w:rsidR="00BA04E3" w:rsidRPr="00BB5F23" w:rsidRDefault="00BA04E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1418" w:type="dxa"/>
          </w:tcPr>
          <w:p w:rsidR="00BA04E3" w:rsidRPr="00BB5F23" w:rsidRDefault="00BA04E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Municipio</w:t>
            </w:r>
          </w:p>
        </w:tc>
        <w:tc>
          <w:tcPr>
            <w:tcW w:w="4813" w:type="dxa"/>
            <w:gridSpan w:val="2"/>
          </w:tcPr>
          <w:p w:rsidR="00BA04E3" w:rsidRPr="00BB5F23" w:rsidRDefault="00BA04E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</w:tbl>
    <w:p w:rsidR="003722D3" w:rsidRDefault="003722D3" w:rsidP="00E65AFE">
      <w:pPr>
        <w:spacing w:line="300" w:lineRule="atLeast"/>
        <w:jc w:val="center"/>
        <w:rPr>
          <w:rFonts w:ascii="Arial" w:hAnsi="Arial" w:cs="Arial"/>
          <w:b/>
          <w:sz w:val="20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6"/>
        <w:gridCol w:w="1555"/>
        <w:gridCol w:w="426"/>
        <w:gridCol w:w="991"/>
        <w:gridCol w:w="4800"/>
      </w:tblGrid>
      <w:tr w:rsidR="00BA04E3" w:rsidRPr="00BB5F23" w:rsidTr="00FC6ADC">
        <w:tc>
          <w:tcPr>
            <w:tcW w:w="9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A04E3" w:rsidRPr="00BA04E3" w:rsidRDefault="00BA04E3" w:rsidP="00B8316D">
            <w:pPr>
              <w:spacing w:line="300" w:lineRule="atLeast"/>
              <w:jc w:val="left"/>
              <w:rPr>
                <w:rFonts w:ascii="Arial" w:hAnsi="Arial" w:cs="Arial"/>
                <w:b/>
                <w:sz w:val="20"/>
                <w:szCs w:val="14"/>
              </w:rPr>
            </w:pPr>
            <w:r w:rsidRPr="00BA04E3">
              <w:rPr>
                <w:rFonts w:ascii="Arial" w:hAnsi="Arial" w:cs="Arial"/>
                <w:b/>
                <w:sz w:val="20"/>
                <w:szCs w:val="14"/>
              </w:rPr>
              <w:t>DATOS DE LA VIVIENDA ARRENDADA</w:t>
            </w:r>
          </w:p>
        </w:tc>
      </w:tr>
      <w:tr w:rsidR="00BA04E3" w:rsidRPr="00BB5F23" w:rsidTr="00FC6ADC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BA04E3" w:rsidRPr="00BB5F23" w:rsidRDefault="00BA04E3" w:rsidP="00B8316D">
            <w:pPr>
              <w:spacing w:line="300" w:lineRule="atLeast"/>
              <w:jc w:val="left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Dirección:</w:t>
            </w:r>
          </w:p>
        </w:tc>
        <w:tc>
          <w:tcPr>
            <w:tcW w:w="779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A04E3" w:rsidRPr="00BB5F23" w:rsidRDefault="00BA04E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BA04E3" w:rsidRPr="00BB5F23" w:rsidTr="00FC6ADC">
        <w:tc>
          <w:tcPr>
            <w:tcW w:w="1838" w:type="dxa"/>
            <w:tcBorders>
              <w:left w:val="single" w:sz="12" w:space="0" w:color="auto"/>
            </w:tcBorders>
          </w:tcPr>
          <w:p w:rsidR="00BA04E3" w:rsidRDefault="00BA04E3" w:rsidP="00B8316D">
            <w:pPr>
              <w:spacing w:line="300" w:lineRule="atLeast"/>
              <w:jc w:val="left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Código Postal:</w:t>
            </w:r>
          </w:p>
        </w:tc>
        <w:tc>
          <w:tcPr>
            <w:tcW w:w="1559" w:type="dxa"/>
          </w:tcPr>
          <w:p w:rsidR="00BA04E3" w:rsidRPr="00BB5F23" w:rsidRDefault="00BA04E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1418" w:type="dxa"/>
            <w:gridSpan w:val="2"/>
          </w:tcPr>
          <w:p w:rsidR="00BA04E3" w:rsidRPr="00BB5F23" w:rsidRDefault="00BA04E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Municipio</w:t>
            </w:r>
          </w:p>
        </w:tc>
        <w:tc>
          <w:tcPr>
            <w:tcW w:w="4813" w:type="dxa"/>
            <w:tcBorders>
              <w:right w:val="single" w:sz="12" w:space="0" w:color="auto"/>
            </w:tcBorders>
          </w:tcPr>
          <w:p w:rsidR="00BA04E3" w:rsidRPr="00BB5F23" w:rsidRDefault="00BA04E3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FC6ADC" w:rsidRPr="00BB5F23" w:rsidTr="00BF25AB">
        <w:tc>
          <w:tcPr>
            <w:tcW w:w="3823" w:type="dxa"/>
            <w:gridSpan w:val="3"/>
            <w:tcBorders>
              <w:left w:val="single" w:sz="12" w:space="0" w:color="auto"/>
            </w:tcBorders>
          </w:tcPr>
          <w:p w:rsidR="00FC6ADC" w:rsidRDefault="00FC6ADC" w:rsidP="00B8316D">
            <w:pPr>
              <w:spacing w:line="300" w:lineRule="atLeast"/>
              <w:jc w:val="left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Importe de la compensación solicitada:</w:t>
            </w:r>
          </w:p>
        </w:tc>
        <w:tc>
          <w:tcPr>
            <w:tcW w:w="5805" w:type="dxa"/>
            <w:gridSpan w:val="2"/>
            <w:tcBorders>
              <w:right w:val="single" w:sz="12" w:space="0" w:color="auto"/>
            </w:tcBorders>
          </w:tcPr>
          <w:p w:rsidR="00FC6ADC" w:rsidRPr="00BB5F23" w:rsidRDefault="00FC6ADC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BF25AB" w:rsidRPr="00BB5F23" w:rsidTr="00FC6ADC">
        <w:tc>
          <w:tcPr>
            <w:tcW w:w="382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F25AB" w:rsidRDefault="00BF25AB" w:rsidP="00B8316D">
            <w:pPr>
              <w:spacing w:line="300" w:lineRule="atLeast"/>
              <w:jc w:val="left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Referencia Catastral:</w:t>
            </w:r>
          </w:p>
        </w:tc>
        <w:tc>
          <w:tcPr>
            <w:tcW w:w="58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F25AB" w:rsidRPr="00BB5F23" w:rsidRDefault="00BF25AB" w:rsidP="00B8316D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</w:tbl>
    <w:p w:rsidR="00BA04E3" w:rsidRDefault="00BA04E3" w:rsidP="00E65AFE">
      <w:pPr>
        <w:spacing w:line="300" w:lineRule="atLeast"/>
        <w:jc w:val="center"/>
        <w:rPr>
          <w:rFonts w:ascii="Arial" w:hAnsi="Arial" w:cs="Arial"/>
          <w:b/>
          <w:sz w:val="20"/>
          <w:szCs w:val="14"/>
        </w:rPr>
      </w:pPr>
    </w:p>
    <w:p w:rsidR="00E65AFE" w:rsidRDefault="00E65AFE" w:rsidP="00E65AFE">
      <w:pPr>
        <w:pStyle w:val="Textoindependiente"/>
        <w:spacing w:line="276" w:lineRule="auto"/>
        <w:rPr>
          <w:b/>
          <w:sz w:val="20"/>
          <w:szCs w:val="14"/>
        </w:rPr>
      </w:pPr>
    </w:p>
    <w:p w:rsidR="00E65AFE" w:rsidRPr="00A425C6" w:rsidRDefault="00E65AFE" w:rsidP="00E65AFE">
      <w:pPr>
        <w:pStyle w:val="Textoindependiente"/>
        <w:spacing w:line="276" w:lineRule="auto"/>
        <w:rPr>
          <w:b/>
          <w:sz w:val="20"/>
          <w:szCs w:val="14"/>
        </w:rPr>
      </w:pPr>
      <w:r w:rsidRPr="00A425C6">
        <w:rPr>
          <w:b/>
          <w:sz w:val="20"/>
          <w:szCs w:val="14"/>
        </w:rPr>
        <w:t>Documentos que se presentan. Marcar con una X lo que proceda:</w:t>
      </w:r>
    </w:p>
    <w:p w:rsidR="00E65AFE" w:rsidRDefault="00E65AFE" w:rsidP="00E65AFE">
      <w:pPr>
        <w:rPr>
          <w:rFonts w:ascii="Arial" w:hAnsi="Arial" w:cs="Arial"/>
          <w:sz w:val="20"/>
          <w:szCs w:val="14"/>
          <w:u w:val="single"/>
        </w:rPr>
      </w:pPr>
    </w:p>
    <w:p w:rsidR="00BA04E3" w:rsidRDefault="002F3140" w:rsidP="002F3140">
      <w:pPr>
        <w:pStyle w:val="Prrafodelista"/>
        <w:numPr>
          <w:ilvl w:val="0"/>
          <w:numId w:val="11"/>
        </w:numPr>
        <w:rPr>
          <w:rFonts w:ascii="Arial" w:hAnsi="Arial" w:cs="Arial"/>
          <w:sz w:val="18"/>
          <w:szCs w:val="14"/>
        </w:rPr>
      </w:pPr>
      <w:r w:rsidRPr="002F3140">
        <w:rPr>
          <w:rFonts w:ascii="Arial" w:hAnsi="Arial" w:cs="Arial"/>
          <w:sz w:val="18"/>
          <w:szCs w:val="14"/>
        </w:rPr>
        <w:t>Exposición razonada y justificada de la compensación para el periodo transcurrido entre la fecha del auto judicial por el que se acuerda la suspensión extraordinaria del desahucio y el momento en que el juez o tribunal levanta la suspensión, o hasta llegar al límite temporal de 31/12/2025 u otra fecha que se pueda fijar por normativa posterior.</w:t>
      </w:r>
    </w:p>
    <w:p w:rsidR="0065689C" w:rsidRPr="0065689C" w:rsidRDefault="0065689C" w:rsidP="0065689C">
      <w:pPr>
        <w:rPr>
          <w:rFonts w:ascii="Arial" w:hAnsi="Arial" w:cs="Arial"/>
          <w:sz w:val="18"/>
          <w:szCs w:val="14"/>
        </w:rPr>
      </w:pPr>
    </w:p>
    <w:p w:rsidR="00BA04E3" w:rsidRPr="0065689C" w:rsidRDefault="002F3140" w:rsidP="002F3140">
      <w:pPr>
        <w:pStyle w:val="Prrafodelista"/>
        <w:numPr>
          <w:ilvl w:val="0"/>
          <w:numId w:val="11"/>
        </w:numPr>
        <w:rPr>
          <w:rFonts w:ascii="Arial" w:hAnsi="Arial" w:cs="Arial"/>
          <w:sz w:val="18"/>
          <w:szCs w:val="14"/>
        </w:rPr>
      </w:pPr>
      <w:r w:rsidRPr="002F3140">
        <w:rPr>
          <w:rFonts w:ascii="Arial" w:hAnsi="Arial" w:cs="Arial"/>
          <w:sz w:val="18"/>
          <w:szCs w:val="14"/>
        </w:rPr>
        <w:t>Copia del decreto o resolución judicial acordando la suspensión extraordinaria del procedimiento de desahucio o lanzamiento con motivo de la vulnerabilidad económica de la familia que ocupa la vivienda.</w:t>
      </w:r>
    </w:p>
    <w:p w:rsidR="00BA04E3" w:rsidRPr="00BA04E3" w:rsidRDefault="00BA04E3" w:rsidP="00BA04E3">
      <w:pPr>
        <w:rPr>
          <w:rFonts w:ascii="Arial" w:hAnsi="Arial" w:cs="Arial"/>
          <w:sz w:val="18"/>
          <w:szCs w:val="14"/>
        </w:rPr>
      </w:pPr>
    </w:p>
    <w:p w:rsidR="00BA04E3" w:rsidRDefault="002F3140" w:rsidP="002F3140">
      <w:pPr>
        <w:pStyle w:val="Prrafodelista"/>
        <w:numPr>
          <w:ilvl w:val="0"/>
          <w:numId w:val="11"/>
        </w:numPr>
        <w:rPr>
          <w:rFonts w:ascii="Arial" w:hAnsi="Arial" w:cs="Arial"/>
          <w:sz w:val="18"/>
          <w:szCs w:val="14"/>
        </w:rPr>
      </w:pPr>
      <w:r w:rsidRPr="002F3140">
        <w:rPr>
          <w:rFonts w:ascii="Arial" w:hAnsi="Arial" w:cs="Arial"/>
          <w:sz w:val="18"/>
          <w:szCs w:val="14"/>
        </w:rPr>
        <w:t>Copia de la resolución judicial de levantamiento de la suspensión extraordinaria indicada más arriba. En caso contrario, el procedimiento se suspenderá hasta que se pueda aportar o hasta llegar al límite temporal de 31/12/2025.</w:t>
      </w:r>
    </w:p>
    <w:p w:rsidR="0065689C" w:rsidRPr="0065689C" w:rsidRDefault="0065689C" w:rsidP="0065689C">
      <w:pPr>
        <w:rPr>
          <w:rFonts w:ascii="Arial" w:hAnsi="Arial" w:cs="Arial"/>
          <w:sz w:val="18"/>
          <w:szCs w:val="14"/>
        </w:rPr>
      </w:pPr>
    </w:p>
    <w:p w:rsidR="00BA04E3" w:rsidRDefault="002F3140" w:rsidP="002F3140">
      <w:pPr>
        <w:pStyle w:val="Prrafodelista"/>
        <w:numPr>
          <w:ilvl w:val="0"/>
          <w:numId w:val="11"/>
        </w:numPr>
        <w:rPr>
          <w:rFonts w:ascii="Arial" w:hAnsi="Arial" w:cs="Arial"/>
          <w:sz w:val="18"/>
          <w:szCs w:val="14"/>
        </w:rPr>
      </w:pPr>
      <w:r w:rsidRPr="002F3140">
        <w:rPr>
          <w:rFonts w:ascii="Arial" w:hAnsi="Arial" w:cs="Arial"/>
          <w:sz w:val="18"/>
          <w:szCs w:val="14"/>
        </w:rPr>
        <w:t>Copia del contrato de arrendamiento. En caso de suspensión del procedimiento de desahucio o lanzamiento por ocupación sin contrato de arrendamiento, acreditación del perjuicio económico ocasionado por encontrarse la vivienda ofrecida en venta o arrendamiento con anterioridad a la ocupación del inmueble.</w:t>
      </w:r>
      <w:r w:rsidR="00F95933">
        <w:rPr>
          <w:rFonts w:ascii="Arial" w:hAnsi="Arial" w:cs="Arial"/>
          <w:sz w:val="18"/>
          <w:szCs w:val="14"/>
        </w:rPr>
        <w:t xml:space="preserve"> </w:t>
      </w:r>
    </w:p>
    <w:p w:rsidR="0065689C" w:rsidRPr="0065689C" w:rsidRDefault="0065689C" w:rsidP="0065689C">
      <w:pPr>
        <w:rPr>
          <w:rFonts w:ascii="Arial" w:hAnsi="Arial" w:cs="Arial"/>
          <w:sz w:val="18"/>
          <w:szCs w:val="14"/>
        </w:rPr>
      </w:pPr>
    </w:p>
    <w:p w:rsidR="00BA04E3" w:rsidRDefault="002F3140" w:rsidP="002F3140">
      <w:pPr>
        <w:pStyle w:val="Prrafodelista"/>
        <w:numPr>
          <w:ilvl w:val="0"/>
          <w:numId w:val="11"/>
        </w:numPr>
        <w:rPr>
          <w:rFonts w:ascii="Arial" w:hAnsi="Arial" w:cs="Arial"/>
          <w:sz w:val="18"/>
          <w:szCs w:val="14"/>
        </w:rPr>
      </w:pPr>
      <w:r w:rsidRPr="002F3140">
        <w:rPr>
          <w:rFonts w:ascii="Arial" w:hAnsi="Arial" w:cs="Arial"/>
          <w:sz w:val="18"/>
          <w:szCs w:val="14"/>
        </w:rPr>
        <w:lastRenderedPageBreak/>
        <w:t>Certificado de titularidad de cuenta bancaria donde se realizaría, en su caso, el abono de la compensación; con fecha de emisión inferior a 6 meses.</w:t>
      </w:r>
    </w:p>
    <w:p w:rsidR="0065689C" w:rsidRPr="0065689C" w:rsidRDefault="0065689C" w:rsidP="0065689C">
      <w:pPr>
        <w:rPr>
          <w:rFonts w:ascii="Arial" w:hAnsi="Arial" w:cs="Arial"/>
          <w:sz w:val="18"/>
          <w:szCs w:val="14"/>
        </w:rPr>
      </w:pPr>
    </w:p>
    <w:p w:rsidR="00BA04E3" w:rsidRDefault="00BA04E3" w:rsidP="002F3140">
      <w:pPr>
        <w:pStyle w:val="Prrafodelista"/>
        <w:numPr>
          <w:ilvl w:val="0"/>
          <w:numId w:val="11"/>
        </w:numPr>
        <w:rPr>
          <w:rFonts w:ascii="Arial" w:hAnsi="Arial" w:cs="Arial"/>
          <w:sz w:val="18"/>
          <w:szCs w:val="14"/>
        </w:rPr>
      </w:pPr>
      <w:r w:rsidRPr="0065689C">
        <w:rPr>
          <w:rFonts w:ascii="Arial" w:hAnsi="Arial" w:cs="Arial"/>
          <w:sz w:val="18"/>
          <w:szCs w:val="14"/>
        </w:rPr>
        <w:t xml:space="preserve">En su caso, documentación acreditativa </w:t>
      </w:r>
      <w:r w:rsidR="002F3140" w:rsidRPr="002F3140">
        <w:rPr>
          <w:rFonts w:ascii="Arial" w:hAnsi="Arial" w:cs="Arial"/>
          <w:sz w:val="18"/>
          <w:szCs w:val="14"/>
        </w:rPr>
        <w:t>del abono de gastos corrientes de la vivienda por parte de la persona arrendadora, relativa al periodo compensable y que según el contrato de arrendamiento debería haber abonado la persona arrendataria y no lo ha hecho. Se deben aportar justificantes bancarios u otros documentos justificativos del pago y sus correspondientes facturas u otros documentos acreditativos del gasto.</w:t>
      </w:r>
    </w:p>
    <w:p w:rsidR="0065689C" w:rsidRPr="0065689C" w:rsidRDefault="0065689C" w:rsidP="0065689C">
      <w:pPr>
        <w:rPr>
          <w:rFonts w:ascii="Arial" w:hAnsi="Arial" w:cs="Arial"/>
          <w:sz w:val="18"/>
          <w:szCs w:val="14"/>
        </w:rPr>
      </w:pPr>
    </w:p>
    <w:p w:rsidR="00BA04E3" w:rsidRPr="0065689C" w:rsidRDefault="002F3140" w:rsidP="002F3140">
      <w:pPr>
        <w:pStyle w:val="Prrafodelista"/>
        <w:numPr>
          <w:ilvl w:val="0"/>
          <w:numId w:val="11"/>
        </w:numPr>
        <w:rPr>
          <w:rFonts w:ascii="Arial" w:hAnsi="Arial" w:cs="Arial"/>
          <w:sz w:val="18"/>
          <w:szCs w:val="14"/>
        </w:rPr>
      </w:pPr>
      <w:r w:rsidRPr="002F3140">
        <w:rPr>
          <w:rFonts w:ascii="Arial" w:hAnsi="Arial" w:cs="Arial"/>
          <w:sz w:val="18"/>
          <w:szCs w:val="14"/>
        </w:rPr>
        <w:t>Declaración Jurada de no haber percibido rentas de la persona arrendataria correspondientes a las rentas que se solicita compensar</w:t>
      </w:r>
      <w:r w:rsidR="00BA04E3" w:rsidRPr="0065689C">
        <w:rPr>
          <w:rFonts w:ascii="Arial" w:hAnsi="Arial" w:cs="Arial"/>
          <w:sz w:val="18"/>
          <w:szCs w:val="14"/>
        </w:rPr>
        <w:t xml:space="preserve"> (Anexo I)</w:t>
      </w:r>
    </w:p>
    <w:p w:rsidR="00822BEC" w:rsidRDefault="00822BEC" w:rsidP="00E65AFE">
      <w:pPr>
        <w:pStyle w:val="Textoindependiente"/>
        <w:spacing w:line="276" w:lineRule="auto"/>
        <w:ind w:left="284" w:right="424"/>
        <w:rPr>
          <w:b/>
          <w:sz w:val="18"/>
          <w:szCs w:val="14"/>
        </w:rPr>
      </w:pPr>
    </w:p>
    <w:p w:rsidR="00247908" w:rsidRDefault="00247908" w:rsidP="00E65AFE">
      <w:pPr>
        <w:spacing w:line="360" w:lineRule="auto"/>
        <w:ind w:left="284" w:right="424" w:firstLine="709"/>
        <w:jc w:val="center"/>
        <w:rPr>
          <w:rFonts w:ascii="Arial" w:hAnsi="Arial" w:cs="Arial"/>
          <w:b/>
          <w:sz w:val="22"/>
          <w:szCs w:val="14"/>
        </w:rPr>
      </w:pPr>
    </w:p>
    <w:p w:rsidR="005C4669" w:rsidRDefault="005C4669" w:rsidP="00E65AFE">
      <w:pPr>
        <w:spacing w:line="360" w:lineRule="auto"/>
        <w:ind w:left="284" w:right="424" w:firstLine="709"/>
        <w:jc w:val="center"/>
        <w:rPr>
          <w:rFonts w:ascii="Arial" w:hAnsi="Arial" w:cs="Arial"/>
          <w:b/>
          <w:sz w:val="22"/>
          <w:szCs w:val="14"/>
        </w:rPr>
      </w:pPr>
    </w:p>
    <w:p w:rsidR="005C4669" w:rsidRDefault="005C4669" w:rsidP="00E65AFE">
      <w:pPr>
        <w:spacing w:line="360" w:lineRule="auto"/>
        <w:ind w:left="284" w:right="424" w:firstLine="709"/>
        <w:jc w:val="center"/>
        <w:rPr>
          <w:rFonts w:ascii="Arial" w:hAnsi="Arial" w:cs="Arial"/>
          <w:b/>
          <w:sz w:val="22"/>
          <w:szCs w:val="14"/>
        </w:rPr>
      </w:pPr>
    </w:p>
    <w:p w:rsidR="005C4669" w:rsidRDefault="005C4669" w:rsidP="00E65AFE">
      <w:pPr>
        <w:spacing w:line="360" w:lineRule="auto"/>
        <w:ind w:left="284" w:right="424" w:firstLine="709"/>
        <w:jc w:val="center"/>
        <w:rPr>
          <w:rFonts w:ascii="Arial" w:hAnsi="Arial" w:cs="Arial"/>
          <w:b/>
          <w:sz w:val="22"/>
          <w:szCs w:val="14"/>
        </w:rPr>
      </w:pPr>
    </w:p>
    <w:p w:rsidR="005C4669" w:rsidRDefault="005C4669" w:rsidP="00E65AFE">
      <w:pPr>
        <w:spacing w:line="360" w:lineRule="auto"/>
        <w:ind w:left="284" w:right="424" w:firstLine="709"/>
        <w:jc w:val="center"/>
        <w:rPr>
          <w:rFonts w:ascii="Arial" w:hAnsi="Arial" w:cs="Arial"/>
          <w:b/>
          <w:sz w:val="22"/>
          <w:szCs w:val="14"/>
        </w:rPr>
      </w:pPr>
    </w:p>
    <w:p w:rsidR="00247908" w:rsidRDefault="00247908" w:rsidP="00E65AFE">
      <w:pPr>
        <w:spacing w:line="360" w:lineRule="auto"/>
        <w:ind w:left="284" w:right="424" w:firstLine="709"/>
        <w:jc w:val="center"/>
        <w:rPr>
          <w:rFonts w:ascii="Arial" w:hAnsi="Arial" w:cs="Arial"/>
          <w:b/>
          <w:sz w:val="22"/>
          <w:szCs w:val="14"/>
        </w:rPr>
      </w:pPr>
    </w:p>
    <w:p w:rsidR="005C4669" w:rsidRDefault="005C4669" w:rsidP="00E65AFE">
      <w:pPr>
        <w:spacing w:line="360" w:lineRule="auto"/>
        <w:ind w:left="284" w:right="424" w:firstLine="709"/>
        <w:jc w:val="center"/>
        <w:rPr>
          <w:rFonts w:ascii="Arial" w:hAnsi="Arial" w:cs="Arial"/>
          <w:b/>
          <w:sz w:val="22"/>
          <w:szCs w:val="14"/>
        </w:rPr>
      </w:pPr>
    </w:p>
    <w:p w:rsidR="00B739CA" w:rsidRDefault="005E11E8" w:rsidP="005E11E8">
      <w:pPr>
        <w:spacing w:line="360" w:lineRule="auto"/>
        <w:ind w:right="-1"/>
        <w:jc w:val="center"/>
        <w:rPr>
          <w:rFonts w:ascii="Arial" w:hAnsi="Arial" w:cs="Arial"/>
          <w:b/>
          <w:sz w:val="22"/>
          <w:szCs w:val="14"/>
        </w:rPr>
      </w:pPr>
      <w:r w:rsidRPr="005E11E8">
        <w:rPr>
          <w:rFonts w:ascii="Arial" w:hAnsi="Arial" w:cs="Arial"/>
          <w:b/>
          <w:sz w:val="22"/>
          <w:szCs w:val="14"/>
        </w:rPr>
        <w:t>ILMO/A. SR/A. DIRECTOR/A GENERAL DE VIVIENDA</w:t>
      </w:r>
    </w:p>
    <w:p w:rsidR="005C4669" w:rsidRDefault="005C4669" w:rsidP="00F0455F">
      <w:pPr>
        <w:spacing w:before="100" w:beforeAutospacing="1" w:after="100" w:afterAutospacing="1"/>
        <w:jc w:val="left"/>
        <w:rPr>
          <w:rFonts w:ascii="Calibri" w:hAnsi="Calibri" w:cs="Calibri"/>
          <w:b/>
          <w:bCs/>
          <w:color w:val="1F497D"/>
          <w:sz w:val="20"/>
          <w:lang w:val="es-ES"/>
        </w:rPr>
      </w:pPr>
    </w:p>
    <w:p w:rsidR="005C4669" w:rsidRDefault="005C4669" w:rsidP="00F0455F">
      <w:pPr>
        <w:spacing w:before="100" w:beforeAutospacing="1" w:after="100" w:afterAutospacing="1"/>
        <w:jc w:val="left"/>
        <w:rPr>
          <w:rFonts w:ascii="Calibri" w:hAnsi="Calibri" w:cs="Calibri"/>
          <w:b/>
          <w:bCs/>
          <w:color w:val="1F497D"/>
          <w:sz w:val="20"/>
          <w:lang w:val="es-ES"/>
        </w:rPr>
      </w:pPr>
    </w:p>
    <w:p w:rsidR="00F0455F" w:rsidRPr="00C854FD" w:rsidRDefault="00F0455F" w:rsidP="00922807">
      <w:pPr>
        <w:spacing w:before="100" w:beforeAutospacing="1" w:after="100" w:afterAutospacing="1"/>
        <w:ind w:left="-426"/>
        <w:jc w:val="left"/>
        <w:rPr>
          <w:color w:val="000000"/>
          <w:szCs w:val="24"/>
          <w:lang w:val="es-ES"/>
        </w:rPr>
      </w:pPr>
      <w:r w:rsidRPr="00C854FD">
        <w:rPr>
          <w:rFonts w:ascii="Calibri" w:hAnsi="Calibri" w:cs="Calibri"/>
          <w:b/>
          <w:bCs/>
          <w:color w:val="1F497D"/>
          <w:sz w:val="20"/>
          <w:lang w:val="es-ES"/>
        </w:rPr>
        <w:t>Información sobre</w:t>
      </w:r>
      <w:r w:rsidR="00922807">
        <w:rPr>
          <w:rFonts w:ascii="Calibri" w:hAnsi="Calibri" w:cs="Calibri"/>
          <w:b/>
          <w:bCs/>
          <w:color w:val="1F497D"/>
          <w:sz w:val="20"/>
          <w:lang w:val="es-ES"/>
        </w:rPr>
        <w:t xml:space="preserve"> protección de datos personales</w:t>
      </w:r>
      <w:r w:rsidRPr="00C854FD">
        <w:rPr>
          <w:rFonts w:ascii="Calibri" w:hAnsi="Calibri" w:cs="Calibri"/>
          <w:b/>
          <w:bCs/>
          <w:color w:val="1F497D"/>
          <w:sz w:val="20"/>
          <w:lang w:val="es-ES"/>
        </w:rPr>
        <w:t xml:space="preserve"> </w:t>
      </w:r>
    </w:p>
    <w:tbl>
      <w:tblPr>
        <w:tblW w:w="10491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551"/>
        <w:gridCol w:w="6532"/>
      </w:tblGrid>
      <w:tr w:rsidR="00F0455F" w:rsidRPr="005C4669" w:rsidTr="00922807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b/>
                <w:bCs/>
                <w:sz w:val="16"/>
              </w:rPr>
              <w:t xml:space="preserve">Responsable del tratamiento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sz w:val="16"/>
              </w:rPr>
              <w:t>El responsable del tratamiento es la Dirección General de Vivienda de la Consejería de Fomento e Infraestructuras</w:t>
            </w:r>
            <w:r w:rsidRPr="005C4669">
              <w:rPr>
                <w:sz w:val="16"/>
                <w:lang w:val="es-ES"/>
              </w:rPr>
              <w:t>.</w:t>
            </w:r>
          </w:p>
        </w:tc>
        <w:tc>
          <w:tcPr>
            <w:tcW w:w="6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rFonts w:ascii="Calibri" w:hAnsi="Calibri" w:cs="Calibri"/>
                <w:sz w:val="16"/>
              </w:rPr>
            </w:pPr>
            <w:r w:rsidRPr="005C4669">
              <w:rPr>
                <w:rFonts w:ascii="Calibri" w:hAnsi="Calibri" w:cs="Calibri"/>
                <w:sz w:val="16"/>
              </w:rPr>
              <w:t>Datos de contacto del Responsable: Plaza Santoña, 6, 3ª planta. C. P. 30071. Murcia.</w:t>
            </w:r>
          </w:p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sz w:val="16"/>
              </w:rPr>
              <w:t xml:space="preserve">Datos de contacto del Delegado de Protección de Datos: la dirección de correo electrónico siguiente: </w:t>
            </w:r>
            <w:hyperlink r:id="rId7" w:tgtFrame="_blank" w:history="1">
              <w:r w:rsidRPr="005C4669">
                <w:rPr>
                  <w:rFonts w:ascii="Calibri" w:hAnsi="Calibri" w:cs="Calibri"/>
                  <w:color w:val="0000FF"/>
                  <w:sz w:val="16"/>
                  <w:u w:val="single"/>
                </w:rPr>
                <w:t>dpdigs@listas.carm.es</w:t>
              </w:r>
            </w:hyperlink>
            <w:r w:rsidRPr="005C4669">
              <w:rPr>
                <w:rFonts w:ascii="Calibri" w:hAnsi="Calibri" w:cs="Calibri"/>
                <w:sz w:val="16"/>
              </w:rPr>
              <w:t xml:space="preserve"> </w:t>
            </w:r>
          </w:p>
        </w:tc>
      </w:tr>
      <w:tr w:rsidR="00F0455F" w:rsidRPr="005C4669" w:rsidTr="00922807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b/>
                <w:bCs/>
                <w:sz w:val="16"/>
              </w:rPr>
              <w:t>Finalidad del tratamiento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sz w:val="16"/>
              </w:rPr>
              <w:t>La tramitación y resolución del procedimiento de cesión de la propiedad de viviendas de titularidad de la CARM adjudicadas en régimen de arrendamiento.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sz w:val="16"/>
              </w:rPr>
              <w:t>La información facilitada será tratada con el fin de gestionar, tramitar y resolver su solicitud.</w:t>
            </w:r>
          </w:p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sz w:val="16"/>
              </w:rPr>
              <w:t>Los datos personales se conservarán mientras sean necesarios para la realización de las actuaciones relativas a su petición, así como su archivo.</w:t>
            </w:r>
          </w:p>
        </w:tc>
      </w:tr>
      <w:tr w:rsidR="00F0455F" w:rsidRPr="005C4669" w:rsidTr="00922807">
        <w:trPr>
          <w:trHeight w:val="74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b/>
                <w:bCs/>
                <w:sz w:val="16"/>
              </w:rPr>
              <w:t>Legitimación del tratamiento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sz w:val="16"/>
              </w:rPr>
              <w:t>El tratamiento se legitima por ser necesario para el ejercicio de poderes públicos.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sz w:val="16"/>
              </w:rPr>
              <w:t>La base jurídica en la que se basa el tratamiento es la recogida en el artículo 6.1 e) del Reglamento (UE) 2016/679 General de Protección de datos.</w:t>
            </w:r>
          </w:p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sz w:val="16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F0455F" w:rsidRPr="005C4669" w:rsidTr="00922807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b/>
                <w:bCs/>
                <w:sz w:val="16"/>
              </w:rPr>
              <w:t xml:space="preserve">Destinatarios de cesiones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sz w:val="16"/>
              </w:rPr>
              <w:t>No se cederán datos a terceros, salvo obligación legal.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sz w:val="16"/>
                <w:szCs w:val="24"/>
                <w:lang w:val="es-ES"/>
              </w:rPr>
              <w:t> </w:t>
            </w:r>
          </w:p>
        </w:tc>
      </w:tr>
      <w:tr w:rsidR="00F0455F" w:rsidRPr="005C4669" w:rsidTr="00922807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b/>
                <w:bCs/>
                <w:sz w:val="16"/>
              </w:rPr>
              <w:t>Derechos del interesado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sz w:val="16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2807" w:rsidRDefault="00F0455F" w:rsidP="00922807">
            <w:pPr>
              <w:jc w:val="left"/>
              <w:rPr>
                <w:rFonts w:ascii="Calibri" w:hAnsi="Calibri" w:cs="Calibri"/>
                <w:color w:val="0000FF"/>
                <w:sz w:val="16"/>
                <w:u w:val="single"/>
              </w:rPr>
            </w:pPr>
            <w:r w:rsidRPr="005C4669">
              <w:rPr>
                <w:rFonts w:ascii="Calibri" w:hAnsi="Calibri" w:cs="Calibri"/>
                <w:sz w:val="16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</w:t>
            </w:r>
            <w:bookmarkStart w:id="0" w:name="_GoBack"/>
            <w:bookmarkEnd w:id="0"/>
            <w:r w:rsidRPr="005C4669">
              <w:rPr>
                <w:rFonts w:ascii="Calibri" w:hAnsi="Calibri" w:cs="Calibri"/>
                <w:sz w:val="16"/>
              </w:rPr>
              <w:t xml:space="preserve">los derechos en materia de protección de datos personales). Disponible en el siguiente enlace: </w:t>
            </w:r>
            <w:hyperlink r:id="rId8" w:tgtFrame="_blank" w:history="1">
              <w:r w:rsidRPr="005C4669">
                <w:rPr>
                  <w:rFonts w:ascii="Calibri" w:hAnsi="Calibri" w:cs="Calibri"/>
                  <w:color w:val="0000FF"/>
                  <w:sz w:val="16"/>
                  <w:u w:val="single"/>
                </w:rPr>
                <w:t>https://sede.carm.es/web/pagina?IDCONTENIDO=2736&amp;IDTIPO=240&amp;RASTRO=c$m40288</w:t>
              </w:r>
            </w:hyperlink>
          </w:p>
          <w:p w:rsidR="00F0455F" w:rsidRPr="005C4669" w:rsidRDefault="00F0455F" w:rsidP="00922807">
            <w:pPr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color w:val="333333"/>
                <w:sz w:val="16"/>
                <w:lang w:val="es-ES"/>
              </w:rPr>
              <w:t>En cualquier caso, puede presentar una reclamación ante la Agencia Española de Protección de Datos.</w:t>
            </w:r>
          </w:p>
        </w:tc>
      </w:tr>
      <w:tr w:rsidR="00F0455F" w:rsidRPr="005C4669" w:rsidTr="00922807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b/>
                <w:bCs/>
                <w:sz w:val="16"/>
              </w:rPr>
              <w:t>Procedencia de los datos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5F" w:rsidRPr="005C4669" w:rsidRDefault="00F0455F" w:rsidP="00203B84">
            <w:pPr>
              <w:spacing w:before="100" w:beforeAutospacing="1" w:after="100" w:afterAutospacing="1"/>
              <w:jc w:val="left"/>
              <w:rPr>
                <w:sz w:val="16"/>
                <w:szCs w:val="24"/>
                <w:lang w:val="es-ES"/>
              </w:rPr>
            </w:pPr>
            <w:r w:rsidRPr="005C4669">
              <w:rPr>
                <w:rFonts w:ascii="Calibri" w:hAnsi="Calibri" w:cs="Calibri"/>
                <w:sz w:val="16"/>
              </w:rPr>
              <w:t>Los datos son aportados por el interesado.</w:t>
            </w:r>
          </w:p>
        </w:tc>
        <w:tc>
          <w:tcPr>
            <w:tcW w:w="6532" w:type="dxa"/>
            <w:vAlign w:val="center"/>
            <w:hideMark/>
          </w:tcPr>
          <w:p w:rsidR="00F0455F" w:rsidRPr="005C4669" w:rsidRDefault="00F0455F" w:rsidP="00203B84">
            <w:pPr>
              <w:jc w:val="left"/>
              <w:rPr>
                <w:sz w:val="16"/>
                <w:lang w:val="es-ES"/>
              </w:rPr>
            </w:pPr>
          </w:p>
        </w:tc>
      </w:tr>
    </w:tbl>
    <w:p w:rsidR="00F0455F" w:rsidRPr="00C854FD" w:rsidRDefault="00F0455F" w:rsidP="00F0455F">
      <w:pPr>
        <w:jc w:val="left"/>
        <w:rPr>
          <w:rFonts w:ascii="Tahoma" w:hAnsi="Tahoma" w:cs="Tahoma"/>
          <w:color w:val="000000"/>
          <w:sz w:val="20"/>
          <w:lang w:val="es-ES"/>
        </w:rPr>
      </w:pPr>
      <w:r w:rsidRPr="00C854FD">
        <w:rPr>
          <w:rFonts w:ascii="Tahoma" w:hAnsi="Tahoma" w:cs="Tahoma"/>
          <w:color w:val="000000"/>
          <w:sz w:val="20"/>
          <w:lang w:val="es-ES"/>
        </w:rPr>
        <w:t> </w:t>
      </w:r>
    </w:p>
    <w:sectPr w:rsidR="00F0455F" w:rsidRPr="00C854FD" w:rsidSect="00B739CA">
      <w:headerReference w:type="default" r:id="rId9"/>
      <w:footerReference w:type="default" r:id="rId10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D7" w:rsidRDefault="00030ED7" w:rsidP="001E34ED">
      <w:r>
        <w:separator/>
      </w:r>
    </w:p>
  </w:endnote>
  <w:endnote w:type="continuationSeparator" w:id="0">
    <w:p w:rsidR="00030ED7" w:rsidRDefault="00030ED7" w:rsidP="001E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4ED" w:rsidRPr="001E34ED" w:rsidRDefault="001E34ED">
    <w:pPr>
      <w:pStyle w:val="Piedepgina"/>
      <w:jc w:val="center"/>
      <w:rPr>
        <w:caps/>
        <w:color w:val="000000" w:themeColor="text1"/>
      </w:rPr>
    </w:pPr>
    <w:r w:rsidRPr="001E34ED">
      <w:rPr>
        <w:caps/>
        <w:color w:val="000000" w:themeColor="text1"/>
      </w:rPr>
      <w:fldChar w:fldCharType="begin"/>
    </w:r>
    <w:r w:rsidRPr="001E34ED">
      <w:rPr>
        <w:caps/>
        <w:color w:val="000000" w:themeColor="text1"/>
      </w:rPr>
      <w:instrText>PAGE   \* MERGEFORMAT</w:instrText>
    </w:r>
    <w:r w:rsidRPr="001E34ED">
      <w:rPr>
        <w:caps/>
        <w:color w:val="000000" w:themeColor="text1"/>
      </w:rPr>
      <w:fldChar w:fldCharType="separate"/>
    </w:r>
    <w:r w:rsidR="00922807" w:rsidRPr="00922807">
      <w:rPr>
        <w:caps/>
        <w:noProof/>
        <w:color w:val="000000" w:themeColor="text1"/>
        <w:lang w:val="es-ES"/>
      </w:rPr>
      <w:t>2</w:t>
    </w:r>
    <w:r w:rsidRPr="001E34ED">
      <w:rPr>
        <w:caps/>
        <w:color w:val="000000" w:themeColor="text1"/>
      </w:rPr>
      <w:fldChar w:fldCharType="end"/>
    </w:r>
  </w:p>
  <w:p w:rsidR="001E34ED" w:rsidRDefault="001E34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D7" w:rsidRDefault="00030ED7" w:rsidP="001E34ED">
      <w:r>
        <w:separator/>
      </w:r>
    </w:p>
  </w:footnote>
  <w:footnote w:type="continuationSeparator" w:id="0">
    <w:p w:rsidR="00030ED7" w:rsidRDefault="00030ED7" w:rsidP="001E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C3" w:rsidRPr="003E23E5" w:rsidRDefault="003E23E5" w:rsidP="003E23E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-441799</wp:posOffset>
          </wp:positionV>
          <wp:extent cx="7552800" cy="1659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5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74EBE"/>
    <w:multiLevelType w:val="hybridMultilevel"/>
    <w:tmpl w:val="21727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5B19"/>
    <w:multiLevelType w:val="hybridMultilevel"/>
    <w:tmpl w:val="2CB22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282"/>
    <w:multiLevelType w:val="hybridMultilevel"/>
    <w:tmpl w:val="2DAEEC30"/>
    <w:lvl w:ilvl="0" w:tplc="7DB06E22">
      <w:start w:val="1"/>
      <w:numFmt w:val="decimal"/>
      <w:lvlText w:val="%1."/>
      <w:lvlJc w:val="left"/>
      <w:pPr>
        <w:ind w:left="605" w:firstLine="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85F8FCCC">
      <w:start w:val="1"/>
      <w:numFmt w:val="lowerLetter"/>
      <w:lvlText w:val="%2"/>
      <w:lvlJc w:val="left"/>
      <w:pPr>
        <w:ind w:left="1178" w:firstLine="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E1644DCE">
      <w:start w:val="1"/>
      <w:numFmt w:val="lowerRoman"/>
      <w:lvlText w:val="%3"/>
      <w:lvlJc w:val="left"/>
      <w:pPr>
        <w:ind w:left="1898" w:firstLine="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533EF6B0">
      <w:start w:val="1"/>
      <w:numFmt w:val="decimal"/>
      <w:lvlText w:val="%4"/>
      <w:lvlJc w:val="left"/>
      <w:pPr>
        <w:ind w:left="2618" w:firstLine="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430A50DC">
      <w:start w:val="1"/>
      <w:numFmt w:val="lowerLetter"/>
      <w:lvlText w:val="%5"/>
      <w:lvlJc w:val="left"/>
      <w:pPr>
        <w:ind w:left="3338" w:firstLine="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8FCCFBF6">
      <w:start w:val="1"/>
      <w:numFmt w:val="lowerRoman"/>
      <w:lvlText w:val="%6"/>
      <w:lvlJc w:val="left"/>
      <w:pPr>
        <w:ind w:left="4058" w:firstLine="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B87875CC">
      <w:start w:val="1"/>
      <w:numFmt w:val="decimal"/>
      <w:lvlText w:val="%7"/>
      <w:lvlJc w:val="left"/>
      <w:pPr>
        <w:ind w:left="4778" w:firstLine="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8C3450B8">
      <w:start w:val="1"/>
      <w:numFmt w:val="lowerLetter"/>
      <w:lvlText w:val="%8"/>
      <w:lvlJc w:val="left"/>
      <w:pPr>
        <w:ind w:left="5498" w:firstLine="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36E451D8">
      <w:start w:val="1"/>
      <w:numFmt w:val="lowerRoman"/>
      <w:lvlText w:val="%9"/>
      <w:lvlJc w:val="left"/>
      <w:pPr>
        <w:ind w:left="6218" w:firstLine="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3" w15:restartNumberingAfterBreak="0">
    <w:nsid w:val="1D741CB5"/>
    <w:multiLevelType w:val="hybridMultilevel"/>
    <w:tmpl w:val="FB72FE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64E1E"/>
    <w:multiLevelType w:val="hybridMultilevel"/>
    <w:tmpl w:val="2348FC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10E2B"/>
    <w:multiLevelType w:val="hybridMultilevel"/>
    <w:tmpl w:val="58FAD5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343EB"/>
    <w:multiLevelType w:val="hybridMultilevel"/>
    <w:tmpl w:val="BD3E945E"/>
    <w:lvl w:ilvl="0" w:tplc="B46E770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208B4"/>
    <w:multiLevelType w:val="hybridMultilevel"/>
    <w:tmpl w:val="21727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747AC"/>
    <w:multiLevelType w:val="hybridMultilevel"/>
    <w:tmpl w:val="4A46DF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E3113"/>
    <w:multiLevelType w:val="hybridMultilevel"/>
    <w:tmpl w:val="B338DB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60A2E"/>
    <w:multiLevelType w:val="hybridMultilevel"/>
    <w:tmpl w:val="9A8802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1A"/>
    <w:rsid w:val="0001411A"/>
    <w:rsid w:val="00014B4C"/>
    <w:rsid w:val="00022699"/>
    <w:rsid w:val="0002438A"/>
    <w:rsid w:val="00030ED7"/>
    <w:rsid w:val="00044A1F"/>
    <w:rsid w:val="00045A75"/>
    <w:rsid w:val="00057556"/>
    <w:rsid w:val="0006365E"/>
    <w:rsid w:val="00075779"/>
    <w:rsid w:val="00087DD9"/>
    <w:rsid w:val="000B1B0C"/>
    <w:rsid w:val="000B6815"/>
    <w:rsid w:val="000B7518"/>
    <w:rsid w:val="000C6D44"/>
    <w:rsid w:val="000D1366"/>
    <w:rsid w:val="000D2D59"/>
    <w:rsid w:val="000F30A2"/>
    <w:rsid w:val="0011363B"/>
    <w:rsid w:val="0011496D"/>
    <w:rsid w:val="00141211"/>
    <w:rsid w:val="00150BEA"/>
    <w:rsid w:val="00156FCD"/>
    <w:rsid w:val="001669C5"/>
    <w:rsid w:val="00167A83"/>
    <w:rsid w:val="00172F89"/>
    <w:rsid w:val="00175E7F"/>
    <w:rsid w:val="001777D7"/>
    <w:rsid w:val="00184923"/>
    <w:rsid w:val="001A0E62"/>
    <w:rsid w:val="001B3086"/>
    <w:rsid w:val="001D33CC"/>
    <w:rsid w:val="001D5C6A"/>
    <w:rsid w:val="001D7870"/>
    <w:rsid w:val="001E34ED"/>
    <w:rsid w:val="001E7A10"/>
    <w:rsid w:val="001F3E23"/>
    <w:rsid w:val="001F3E81"/>
    <w:rsid w:val="00227311"/>
    <w:rsid w:val="00244B54"/>
    <w:rsid w:val="00246AEE"/>
    <w:rsid w:val="00247908"/>
    <w:rsid w:val="00251B9E"/>
    <w:rsid w:val="0026026A"/>
    <w:rsid w:val="002635B9"/>
    <w:rsid w:val="00263E30"/>
    <w:rsid w:val="00270628"/>
    <w:rsid w:val="00270D4F"/>
    <w:rsid w:val="0027743A"/>
    <w:rsid w:val="00293E58"/>
    <w:rsid w:val="002A26E2"/>
    <w:rsid w:val="002A609D"/>
    <w:rsid w:val="002B14B4"/>
    <w:rsid w:val="002C041B"/>
    <w:rsid w:val="002C586C"/>
    <w:rsid w:val="002D65B8"/>
    <w:rsid w:val="002E3349"/>
    <w:rsid w:val="002F3140"/>
    <w:rsid w:val="002F3EF1"/>
    <w:rsid w:val="00322D64"/>
    <w:rsid w:val="00324DD7"/>
    <w:rsid w:val="00330EA5"/>
    <w:rsid w:val="00333935"/>
    <w:rsid w:val="00340D2D"/>
    <w:rsid w:val="00364D30"/>
    <w:rsid w:val="003722D3"/>
    <w:rsid w:val="00376167"/>
    <w:rsid w:val="00377BE2"/>
    <w:rsid w:val="00382F92"/>
    <w:rsid w:val="00391A00"/>
    <w:rsid w:val="00393104"/>
    <w:rsid w:val="00397570"/>
    <w:rsid w:val="003B06D7"/>
    <w:rsid w:val="003B4070"/>
    <w:rsid w:val="003C6C0B"/>
    <w:rsid w:val="003E0846"/>
    <w:rsid w:val="003E23E5"/>
    <w:rsid w:val="003F2CD9"/>
    <w:rsid w:val="00414839"/>
    <w:rsid w:val="00414A63"/>
    <w:rsid w:val="00444FDF"/>
    <w:rsid w:val="00451EF5"/>
    <w:rsid w:val="0045400B"/>
    <w:rsid w:val="00455989"/>
    <w:rsid w:val="00474342"/>
    <w:rsid w:val="004754EC"/>
    <w:rsid w:val="00477EA6"/>
    <w:rsid w:val="00484019"/>
    <w:rsid w:val="004A2442"/>
    <w:rsid w:val="004A2E52"/>
    <w:rsid w:val="004A7374"/>
    <w:rsid w:val="004B019E"/>
    <w:rsid w:val="004C2F9F"/>
    <w:rsid w:val="004D0272"/>
    <w:rsid w:val="004D2E70"/>
    <w:rsid w:val="004D5D5E"/>
    <w:rsid w:val="004F4959"/>
    <w:rsid w:val="004F72D9"/>
    <w:rsid w:val="004F7ED5"/>
    <w:rsid w:val="00504154"/>
    <w:rsid w:val="00504791"/>
    <w:rsid w:val="00523492"/>
    <w:rsid w:val="005522C0"/>
    <w:rsid w:val="00554160"/>
    <w:rsid w:val="005566EC"/>
    <w:rsid w:val="005627E3"/>
    <w:rsid w:val="005739D6"/>
    <w:rsid w:val="005C3144"/>
    <w:rsid w:val="005C4669"/>
    <w:rsid w:val="005C622F"/>
    <w:rsid w:val="005D6CFD"/>
    <w:rsid w:val="005E11E8"/>
    <w:rsid w:val="005E597B"/>
    <w:rsid w:val="005F64F8"/>
    <w:rsid w:val="00600F30"/>
    <w:rsid w:val="00627136"/>
    <w:rsid w:val="00627CC9"/>
    <w:rsid w:val="00633AB4"/>
    <w:rsid w:val="0065103D"/>
    <w:rsid w:val="006517F2"/>
    <w:rsid w:val="00653755"/>
    <w:rsid w:val="0065689C"/>
    <w:rsid w:val="00661B14"/>
    <w:rsid w:val="0066782C"/>
    <w:rsid w:val="00683489"/>
    <w:rsid w:val="00684D23"/>
    <w:rsid w:val="006930BA"/>
    <w:rsid w:val="006A71A7"/>
    <w:rsid w:val="006C332B"/>
    <w:rsid w:val="006C474B"/>
    <w:rsid w:val="006F16D8"/>
    <w:rsid w:val="006F18BF"/>
    <w:rsid w:val="00702402"/>
    <w:rsid w:val="00710874"/>
    <w:rsid w:val="0071222A"/>
    <w:rsid w:val="007138C9"/>
    <w:rsid w:val="00713B77"/>
    <w:rsid w:val="00714D11"/>
    <w:rsid w:val="00721167"/>
    <w:rsid w:val="00745CF7"/>
    <w:rsid w:val="00755A73"/>
    <w:rsid w:val="007716FD"/>
    <w:rsid w:val="00783F30"/>
    <w:rsid w:val="007930B2"/>
    <w:rsid w:val="007A5BAC"/>
    <w:rsid w:val="007C5A1C"/>
    <w:rsid w:val="007D34A2"/>
    <w:rsid w:val="007F2AC4"/>
    <w:rsid w:val="008019B7"/>
    <w:rsid w:val="008043EC"/>
    <w:rsid w:val="0081249E"/>
    <w:rsid w:val="00822BEC"/>
    <w:rsid w:val="00823B62"/>
    <w:rsid w:val="00843DFA"/>
    <w:rsid w:val="00856CA5"/>
    <w:rsid w:val="00867453"/>
    <w:rsid w:val="00871DE1"/>
    <w:rsid w:val="00875CD1"/>
    <w:rsid w:val="008839CE"/>
    <w:rsid w:val="008A6BAB"/>
    <w:rsid w:val="008C1330"/>
    <w:rsid w:val="008C3990"/>
    <w:rsid w:val="008C73AB"/>
    <w:rsid w:val="008D14D3"/>
    <w:rsid w:val="008E7599"/>
    <w:rsid w:val="008F4FF7"/>
    <w:rsid w:val="008F5E4F"/>
    <w:rsid w:val="009065DA"/>
    <w:rsid w:val="009147BA"/>
    <w:rsid w:val="00917A5C"/>
    <w:rsid w:val="00921289"/>
    <w:rsid w:val="00922807"/>
    <w:rsid w:val="00934396"/>
    <w:rsid w:val="0094090A"/>
    <w:rsid w:val="00973D11"/>
    <w:rsid w:val="009813A3"/>
    <w:rsid w:val="00985A57"/>
    <w:rsid w:val="00991937"/>
    <w:rsid w:val="009A3634"/>
    <w:rsid w:val="009B5983"/>
    <w:rsid w:val="009E2E1A"/>
    <w:rsid w:val="009E3DFE"/>
    <w:rsid w:val="00A05EBB"/>
    <w:rsid w:val="00A06802"/>
    <w:rsid w:val="00A12724"/>
    <w:rsid w:val="00A474B3"/>
    <w:rsid w:val="00A87138"/>
    <w:rsid w:val="00A91AE9"/>
    <w:rsid w:val="00A96A7A"/>
    <w:rsid w:val="00AC149B"/>
    <w:rsid w:val="00AC4593"/>
    <w:rsid w:val="00AD545F"/>
    <w:rsid w:val="00AD67C8"/>
    <w:rsid w:val="00B0789C"/>
    <w:rsid w:val="00B23C21"/>
    <w:rsid w:val="00B26FF9"/>
    <w:rsid w:val="00B2778E"/>
    <w:rsid w:val="00B45E56"/>
    <w:rsid w:val="00B46FCA"/>
    <w:rsid w:val="00B51394"/>
    <w:rsid w:val="00B66A3F"/>
    <w:rsid w:val="00B72540"/>
    <w:rsid w:val="00B739CA"/>
    <w:rsid w:val="00BA04E3"/>
    <w:rsid w:val="00BA2C49"/>
    <w:rsid w:val="00BB5F23"/>
    <w:rsid w:val="00BE0039"/>
    <w:rsid w:val="00BF1DC1"/>
    <w:rsid w:val="00BF25AB"/>
    <w:rsid w:val="00BF71CB"/>
    <w:rsid w:val="00C01934"/>
    <w:rsid w:val="00C26A24"/>
    <w:rsid w:val="00C36C0F"/>
    <w:rsid w:val="00C37127"/>
    <w:rsid w:val="00C52734"/>
    <w:rsid w:val="00C60794"/>
    <w:rsid w:val="00C64F23"/>
    <w:rsid w:val="00C720DC"/>
    <w:rsid w:val="00C777CF"/>
    <w:rsid w:val="00C8616B"/>
    <w:rsid w:val="00C875C3"/>
    <w:rsid w:val="00C91D52"/>
    <w:rsid w:val="00CA12A5"/>
    <w:rsid w:val="00CB30FF"/>
    <w:rsid w:val="00CC688E"/>
    <w:rsid w:val="00CD190E"/>
    <w:rsid w:val="00CD2DF0"/>
    <w:rsid w:val="00D427C7"/>
    <w:rsid w:val="00D44471"/>
    <w:rsid w:val="00D54A4C"/>
    <w:rsid w:val="00D54E72"/>
    <w:rsid w:val="00D82EC0"/>
    <w:rsid w:val="00D953E6"/>
    <w:rsid w:val="00DA7341"/>
    <w:rsid w:val="00DD06D5"/>
    <w:rsid w:val="00DD20C9"/>
    <w:rsid w:val="00DE2234"/>
    <w:rsid w:val="00E2700F"/>
    <w:rsid w:val="00E5377A"/>
    <w:rsid w:val="00E617A7"/>
    <w:rsid w:val="00E65AFE"/>
    <w:rsid w:val="00E65E3A"/>
    <w:rsid w:val="00E70363"/>
    <w:rsid w:val="00E73191"/>
    <w:rsid w:val="00E73A4D"/>
    <w:rsid w:val="00EA5F82"/>
    <w:rsid w:val="00EB5296"/>
    <w:rsid w:val="00EC42A1"/>
    <w:rsid w:val="00ED22AC"/>
    <w:rsid w:val="00ED2EE2"/>
    <w:rsid w:val="00F0455F"/>
    <w:rsid w:val="00F2582F"/>
    <w:rsid w:val="00F54608"/>
    <w:rsid w:val="00F95933"/>
    <w:rsid w:val="00FA158A"/>
    <w:rsid w:val="00FC6ADC"/>
    <w:rsid w:val="00FF3E45"/>
    <w:rsid w:val="00FF5F45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92E5D564-5429-4779-B81A-C4DB9391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E65AFE"/>
    <w:pPr>
      <w:keepNext/>
      <w:jc w:val="center"/>
      <w:outlineLvl w:val="2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E65AFE"/>
    <w:pPr>
      <w:keepNext/>
      <w:jc w:val="center"/>
      <w:outlineLvl w:val="4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411A"/>
    <w:pPr>
      <w:spacing w:after="0" w:line="240" w:lineRule="auto"/>
    </w:pPr>
    <w:rPr>
      <w:lang w:val="es-SV"/>
    </w:rPr>
  </w:style>
  <w:style w:type="paragraph" w:styleId="Encabezado">
    <w:name w:val="header"/>
    <w:basedOn w:val="Normal"/>
    <w:link w:val="EncabezadoCar"/>
    <w:uiPriority w:val="99"/>
    <w:unhideWhenUsed/>
    <w:rsid w:val="001E34ED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E34ED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1E34ED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34ED"/>
    <w:rPr>
      <w:lang w:val="es-SV"/>
    </w:rPr>
  </w:style>
  <w:style w:type="character" w:customStyle="1" w:styleId="Cuerpodeltexto">
    <w:name w:val="Cuerpo del texto_"/>
    <w:link w:val="Cuerpodeltexto1"/>
    <w:rsid w:val="00C91D52"/>
    <w:rPr>
      <w:rFonts w:ascii="Arial" w:hAnsi="Arial" w:cs="Arial"/>
      <w:sz w:val="24"/>
      <w:szCs w:val="19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rsid w:val="00C91D52"/>
    <w:pPr>
      <w:widowControl w:val="0"/>
      <w:shd w:val="clear" w:color="auto" w:fill="FFFFFF"/>
      <w:tabs>
        <w:tab w:val="left" w:leader="hyphen" w:pos="7370"/>
      </w:tabs>
      <w:spacing w:line="560" w:lineRule="exact"/>
    </w:pPr>
    <w:rPr>
      <w:rFonts w:ascii="Arial" w:eastAsiaTheme="minorHAnsi" w:hAnsi="Arial" w:cs="Arial"/>
      <w:szCs w:val="19"/>
      <w:lang w:val="es-ES" w:eastAsia="en-US"/>
    </w:rPr>
  </w:style>
  <w:style w:type="paragraph" w:customStyle="1" w:styleId="Default">
    <w:name w:val="Default"/>
    <w:rsid w:val="009E2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A474B3"/>
    <w:pPr>
      <w:widowControl w:val="0"/>
      <w:spacing w:after="0" w:line="240" w:lineRule="auto"/>
    </w:pPr>
    <w:rPr>
      <w:rFonts w:ascii="Verdana" w:eastAsia="Verdana" w:hAnsi="Verdana" w:cs="Verdana"/>
      <w:lang w:eastAsia="es-ES"/>
    </w:rPr>
  </w:style>
  <w:style w:type="paragraph" w:styleId="Prrafodelista">
    <w:name w:val="List Paragraph"/>
    <w:basedOn w:val="Normal"/>
    <w:uiPriority w:val="34"/>
    <w:qFormat/>
    <w:rsid w:val="008839C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E65AF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E65AFE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rsid w:val="00E65AFE"/>
    <w:rPr>
      <w:rFonts w:ascii="Arial" w:hAnsi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65AFE"/>
    <w:rPr>
      <w:rFonts w:ascii="Arial" w:eastAsia="Times New Roman" w:hAnsi="Arial" w:cs="Times New Roman"/>
      <w:sz w:val="24"/>
      <w:szCs w:val="20"/>
      <w:lang w:eastAsia="es-ES"/>
    </w:rPr>
  </w:style>
  <w:style w:type="character" w:styleId="nfasis">
    <w:name w:val="Emphasis"/>
    <w:uiPriority w:val="20"/>
    <w:qFormat/>
    <w:rsid w:val="00E65AFE"/>
    <w:rPr>
      <w:i/>
      <w:iCs/>
    </w:rPr>
  </w:style>
  <w:style w:type="table" w:customStyle="1" w:styleId="TableGrid">
    <w:name w:val="TableGrid"/>
    <w:rsid w:val="008C1330"/>
    <w:pPr>
      <w:spacing w:after="0" w:line="240" w:lineRule="auto"/>
    </w:pPr>
    <w:rPr>
      <w:rFonts w:eastAsiaTheme="minorEastAsia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7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12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289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reo.carm.es/OWA/redir.aspx?C=bNgF8Q_HZMlvGRKJcechqQY44aKESMy40ks3XTpfgKIgwGMs1k_YCA..&amp;URL=https%3a%2f%2fsede.carm.es%2fweb%2fpagina%3fIDCONTENIDO%3d2736%26IDTIPO%3d240%26RASTRO%3dc%24m40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reo.carm.es/OWA/redir.aspx?C=WE0ZjFNgCr89jfZElvdFDeiWQYIxsBV91tF0t6CsBVC6XmEs1k_YCA..&amp;URL=mailto%3adpdigs%40listas.carm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BASCUÑANA COLL, JOSE ANTONIO</dc:creator>
  <cp:keywords/>
  <dc:description/>
  <cp:lastModifiedBy>MARTINEZ PEREZ, ONOFRE MANUEL</cp:lastModifiedBy>
  <cp:revision>2</cp:revision>
  <cp:lastPrinted>2025-01-15T08:08:00Z</cp:lastPrinted>
  <dcterms:created xsi:type="dcterms:W3CDTF">2025-05-23T10:57:00Z</dcterms:created>
  <dcterms:modified xsi:type="dcterms:W3CDTF">2025-05-23T10:57:00Z</dcterms:modified>
</cp:coreProperties>
</file>